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3528" w14:textId="77777777" w:rsidR="0022109F" w:rsidRDefault="0022109F" w:rsidP="0022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0D2641AF" wp14:editId="0FB29DAF">
            <wp:extent cx="948266" cy="8001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63" cy="83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52580483" wp14:editId="15B1E970">
            <wp:extent cx="1206619" cy="585842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32" cy="64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D378" w14:textId="29BA7D54" w:rsidR="00BD45ED" w:rsidRDefault="00BD45ED"/>
    <w:p w14:paraId="7266BDA1" w14:textId="6A85B994" w:rsidR="0085506A" w:rsidRDefault="0085506A"/>
    <w:p w14:paraId="272D58C8" w14:textId="11B3A75B" w:rsidR="0085506A" w:rsidRDefault="0085506A"/>
    <w:p w14:paraId="32A489D8" w14:textId="637F79C2" w:rsidR="0016128F" w:rsidRDefault="004A077D" w:rsidP="004A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Préposé</w:t>
      </w:r>
      <w:r w:rsidR="0016128F">
        <w:rPr>
          <w:rFonts w:ascii="Times New Roman" w:eastAsia="Times New Roman" w:hAnsi="Times New Roman" w:cs="Times New Roman"/>
          <w:sz w:val="24"/>
          <w:szCs w:val="24"/>
          <w:lang w:eastAsia="fr-CA"/>
        </w:rPr>
        <w:t>(e)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l’emballage</w:t>
      </w:r>
    </w:p>
    <w:p w14:paraId="78B4F2B1" w14:textId="47BCD783" w:rsidR="004A077D" w:rsidRDefault="004A077D" w:rsidP="004A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Délices Santé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Ketoclub</w:t>
      </w:r>
      <w:proofErr w:type="spellEnd"/>
    </w:p>
    <w:p w14:paraId="50CF6065" w14:textId="77777777" w:rsidR="004A077D" w:rsidRDefault="004A077D" w:rsidP="004A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17520 Suite 430 rue Charles,</w:t>
      </w:r>
    </w:p>
    <w:p w14:paraId="3EB1D257" w14:textId="77777777" w:rsidR="004A077D" w:rsidRPr="00FF0EAE" w:rsidRDefault="004A077D" w:rsidP="004A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Mirabel, J7J 1X9</w:t>
      </w:r>
    </w:p>
    <w:p w14:paraId="34281877" w14:textId="77777777" w:rsidR="0085506A" w:rsidRDefault="0085506A"/>
    <w:p w14:paraId="0FF0328E" w14:textId="0CD01EC5" w:rsidR="00BD45ED" w:rsidRDefault="00BD45ED"/>
    <w:p w14:paraId="27393359" w14:textId="5873B79F" w:rsidR="00BD45ED" w:rsidRDefault="00BD45ED"/>
    <w:p w14:paraId="6A5823E1" w14:textId="17E44425" w:rsidR="00BD45ED" w:rsidRDefault="00F45D28">
      <w:pPr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CD25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Recherche un </w:t>
      </w:r>
      <w:r w:rsidR="0056445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préposé(e) à l’emballage</w:t>
      </w:r>
      <w:r w:rsidRPr="00CD25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pour des produits de distribution pour nos deux traiteurs. L</w:t>
      </w:r>
      <w:r w:rsidR="00C3487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 préposé</w:t>
      </w:r>
      <w:r w:rsidRPr="00CD25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aura pour tâches </w:t>
      </w:r>
      <w:r w:rsidR="00C51DF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d’emballer </w:t>
      </w:r>
      <w:r w:rsidR="00B86AA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d</w:t>
      </w:r>
      <w:r w:rsidR="00C51DF7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es produits alimentaire</w:t>
      </w:r>
      <w:r w:rsidR="00E1271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s </w:t>
      </w:r>
      <w:r w:rsidR="00291FA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(pains</w:t>
      </w:r>
      <w:r w:rsidR="00E1271A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, desserts, plats préparé</w:t>
      </w:r>
      <w:r w:rsidR="00C26D1B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, </w:t>
      </w:r>
      <w:proofErr w:type="spellStart"/>
      <w:r w:rsidR="006F2F1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ect</w:t>
      </w:r>
      <w:proofErr w:type="spellEnd"/>
      <w:r w:rsidR="006F2F1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) </w:t>
      </w:r>
      <w:r w:rsidR="006F2F19" w:rsidRPr="00CD25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et</w:t>
      </w:r>
      <w:r w:rsidR="00B86AA9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être en mesure de travaill</w:t>
      </w:r>
      <w:r w:rsidR="00741FA6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er avec une bal</w:t>
      </w:r>
      <w:r w:rsidR="005E53D4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ance</w:t>
      </w:r>
      <w:r w:rsidR="009B2C8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.</w:t>
      </w:r>
      <w:r w:rsidR="000A432C">
        <w:rPr>
          <w:rFonts w:ascii="Arial" w:eastAsia="Times New Roman" w:hAnsi="Arial" w:cs="Arial"/>
          <w:color w:val="000000"/>
          <w:sz w:val="20"/>
          <w:szCs w:val="20"/>
          <w:lang w:eastAsia="fr-CA"/>
        </w:rPr>
        <w:t xml:space="preserve"> </w:t>
      </w:r>
      <w:r w:rsidR="000A432C" w:rsidRPr="00CD25D3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Il doit être capable de travailler en équipe. Le candidat doit être en mesure de respecter les lignes directrices de la compagnie ainsi que ceux de la MAPAQ.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042"/>
      </w:tblGrid>
      <w:tr w:rsidR="00BE563C" w:rsidRPr="00BE563C" w14:paraId="31D78973" w14:textId="77777777" w:rsidTr="00036EFF">
        <w:trPr>
          <w:tblCellSpacing w:w="0" w:type="dxa"/>
        </w:trPr>
        <w:tc>
          <w:tcPr>
            <w:tcW w:w="1985" w:type="dxa"/>
            <w:hideMark/>
          </w:tcPr>
          <w:p w14:paraId="05D97957" w14:textId="16B67327" w:rsidR="00BE563C" w:rsidRPr="00BE563C" w:rsidRDefault="00BE563C" w:rsidP="00BE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E56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Niveau </w:t>
            </w:r>
            <w:r w:rsidR="00036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d’é</w:t>
            </w:r>
            <w:r w:rsidR="00036EFF" w:rsidRPr="00BE56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tudes</w:t>
            </w:r>
            <w:r w:rsidRPr="00BE56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485" w:type="dxa"/>
            <w:vAlign w:val="center"/>
            <w:hideMark/>
          </w:tcPr>
          <w:p w14:paraId="0310AD5D" w14:textId="77777777" w:rsidR="00BE563C" w:rsidRPr="00BE563C" w:rsidRDefault="00BE563C" w:rsidP="00BE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E56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Secondaire</w:t>
            </w:r>
            <w:r w:rsidRPr="00BE56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Non terminé</w:t>
            </w:r>
          </w:p>
        </w:tc>
      </w:tr>
    </w:tbl>
    <w:p w14:paraId="34C0D141" w14:textId="1B7584A5" w:rsidR="00BE563C" w:rsidRPr="00847D01" w:rsidRDefault="00BE563C" w:rsidP="00BE56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  <w:r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>Années d'expérience reliées à l'emploi : aucune</w:t>
      </w:r>
      <w:r w:rsidRPr="00847D01">
        <w:rPr>
          <w:rFonts w:ascii="Arial" w:eastAsia="Times New Roman" w:hAnsi="Arial" w:cs="Arial"/>
          <w:color w:val="000000"/>
          <w:sz w:val="20"/>
          <w:szCs w:val="20"/>
          <w:lang w:eastAsia="fr-CA"/>
        </w:rPr>
        <w:br/>
      </w:r>
      <w:r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>Description des compétences : Personne fiable et capable de travailler en équipe.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376"/>
      </w:tblGrid>
      <w:tr w:rsidR="00BE563C" w:rsidRPr="00847D01" w14:paraId="4324C3C6" w14:textId="77777777" w:rsidTr="00BE563C">
        <w:trPr>
          <w:tblCellSpacing w:w="0" w:type="dxa"/>
        </w:trPr>
        <w:tc>
          <w:tcPr>
            <w:tcW w:w="0" w:type="auto"/>
            <w:hideMark/>
          </w:tcPr>
          <w:p w14:paraId="6428783D" w14:textId="77777777" w:rsidR="00BE563C" w:rsidRPr="00847D01" w:rsidRDefault="00BE563C" w:rsidP="00BE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847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Langues demandées :</w:t>
            </w:r>
          </w:p>
        </w:tc>
        <w:tc>
          <w:tcPr>
            <w:tcW w:w="0" w:type="auto"/>
            <w:vAlign w:val="center"/>
            <w:hideMark/>
          </w:tcPr>
          <w:p w14:paraId="7F999CE4" w14:textId="220B5850" w:rsidR="00BE563C" w:rsidRPr="00847D01" w:rsidRDefault="00BE563C" w:rsidP="00BE5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847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Langues parlées : français</w:t>
            </w:r>
            <w:r w:rsidRPr="00847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langues écrites : français</w:t>
            </w:r>
          </w:p>
        </w:tc>
      </w:tr>
    </w:tbl>
    <w:p w14:paraId="1EBF27E7" w14:textId="66E472C5" w:rsidR="006D5F11" w:rsidRDefault="00BE563C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</w:pPr>
      <w:r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>Salaire offert : 14,00$ - de l'heure</w:t>
      </w:r>
      <w:r w:rsidRPr="00847D01">
        <w:rPr>
          <w:rFonts w:ascii="Arial" w:eastAsia="Times New Roman" w:hAnsi="Arial" w:cs="Arial"/>
          <w:color w:val="000000"/>
          <w:sz w:val="20"/>
          <w:szCs w:val="20"/>
          <w:lang w:eastAsia="fr-CA"/>
        </w:rPr>
        <w:br/>
      </w:r>
      <w:r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>Nombre d'heures par semaine : 32,00</w:t>
      </w:r>
      <w:r w:rsidR="00CD29B6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 xml:space="preserve"> </w:t>
      </w:r>
      <w:r w:rsidR="006D5F11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br/>
      </w:r>
      <w:r w:rsidR="006D5F11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6D5F11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6D5F11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6D5F11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  <w:t xml:space="preserve"> Permanent</w:t>
      </w:r>
      <w:r w:rsidR="00B4053B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br/>
      </w:r>
      <w:r w:rsidR="00B4053B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B4053B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B4053B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B4053B" w:rsidRPr="00847D01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  <w:t xml:space="preserve"> T-plein</w:t>
      </w:r>
      <w:r w:rsidR="00B4053B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br/>
      </w:r>
      <w:r w:rsidR="00B4053B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B4053B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B4053B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</w:r>
      <w:r w:rsidR="00B4053B"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  <w:tab/>
        <w:t xml:space="preserve"> Jour</w:t>
      </w:r>
    </w:p>
    <w:p w14:paraId="3CA4F267" w14:textId="1EF440E5" w:rsidR="000A11DB" w:rsidRDefault="000A11DB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CF6EB"/>
          <w:lang w:eastAsia="fr-CA"/>
        </w:rPr>
      </w:pPr>
    </w:p>
    <w:p w14:paraId="00B4A7A6" w14:textId="77777777" w:rsidR="00EA6CA2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Disponible le plus rapidement possible.</w:t>
      </w:r>
    </w:p>
    <w:p w14:paraId="2D902C80" w14:textId="77777777" w:rsidR="00EA6CA2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F07EFE3" w14:textId="77777777" w:rsidR="00EA6CA2" w:rsidRPr="00FF0EAE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F0EAE">
        <w:rPr>
          <w:rFonts w:ascii="Times New Roman" w:eastAsia="Times New Roman" w:hAnsi="Times New Roman" w:cs="Times New Roman"/>
          <w:sz w:val="24"/>
          <w:szCs w:val="24"/>
          <w:lang w:eastAsia="fr-CA"/>
        </w:rPr>
        <w:t>Envoyer votre cv a celine@ketoclub.ca</w:t>
      </w:r>
    </w:p>
    <w:p w14:paraId="3E8A9E16" w14:textId="77777777" w:rsidR="00EA6CA2" w:rsidRPr="00FF0EAE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6DF802E" w14:textId="77777777" w:rsidR="00EA6CA2" w:rsidRPr="00FF0EAE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F0EAE">
        <w:rPr>
          <w:rFonts w:ascii="Times New Roman" w:eastAsia="Times New Roman" w:hAnsi="Times New Roman" w:cs="Times New Roman"/>
          <w:sz w:val="24"/>
          <w:szCs w:val="24"/>
          <w:lang w:eastAsia="fr-CA"/>
        </w:rPr>
        <w:t>Personne à contacter </w:t>
      </w:r>
    </w:p>
    <w:p w14:paraId="27454020" w14:textId="77777777" w:rsidR="00EA6CA2" w:rsidRPr="00FF0EAE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F0EAE">
        <w:rPr>
          <w:rFonts w:ascii="Times New Roman" w:eastAsia="Times New Roman" w:hAnsi="Times New Roman" w:cs="Times New Roman"/>
          <w:sz w:val="24"/>
          <w:szCs w:val="24"/>
          <w:lang w:eastAsia="fr-CA"/>
        </w:rPr>
        <w:t>Céline Roy</w:t>
      </w:r>
    </w:p>
    <w:p w14:paraId="26B9D62E" w14:textId="77777777" w:rsidR="00EA6CA2" w:rsidRPr="00FF0EAE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F0EAE">
        <w:rPr>
          <w:rFonts w:ascii="Times New Roman" w:eastAsia="Times New Roman" w:hAnsi="Times New Roman" w:cs="Times New Roman"/>
          <w:sz w:val="24"/>
          <w:szCs w:val="24"/>
          <w:lang w:eastAsia="fr-CA"/>
        </w:rPr>
        <w:t>514-677-1545</w:t>
      </w:r>
    </w:p>
    <w:p w14:paraId="425A7249" w14:textId="77777777" w:rsidR="00EA6CA2" w:rsidRPr="00FF0EAE" w:rsidRDefault="00EA6CA2" w:rsidP="00EA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F0EAE">
        <w:rPr>
          <w:rFonts w:ascii="Times New Roman" w:eastAsia="Times New Roman" w:hAnsi="Times New Roman" w:cs="Times New Roman"/>
          <w:sz w:val="24"/>
          <w:szCs w:val="24"/>
          <w:lang w:eastAsia="fr-CA"/>
        </w:rPr>
        <w:t>celine@ketoclub.ca</w:t>
      </w:r>
    </w:p>
    <w:sectPr w:rsidR="00EA6CA2" w:rsidRPr="00FF0E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ED"/>
    <w:rsid w:val="00016644"/>
    <w:rsid w:val="00036EFF"/>
    <w:rsid w:val="000A11DB"/>
    <w:rsid w:val="000A432C"/>
    <w:rsid w:val="0016128F"/>
    <w:rsid w:val="0022109F"/>
    <w:rsid w:val="00291FAE"/>
    <w:rsid w:val="003A2551"/>
    <w:rsid w:val="0042402E"/>
    <w:rsid w:val="004A077D"/>
    <w:rsid w:val="0056445C"/>
    <w:rsid w:val="005E53D4"/>
    <w:rsid w:val="006D5F11"/>
    <w:rsid w:val="006F2F19"/>
    <w:rsid w:val="00741FA6"/>
    <w:rsid w:val="00797CEA"/>
    <w:rsid w:val="00847D01"/>
    <w:rsid w:val="0085506A"/>
    <w:rsid w:val="009B2C83"/>
    <w:rsid w:val="009F385D"/>
    <w:rsid w:val="00A06BD2"/>
    <w:rsid w:val="00A61A90"/>
    <w:rsid w:val="00B4053B"/>
    <w:rsid w:val="00B86AA9"/>
    <w:rsid w:val="00BD45ED"/>
    <w:rsid w:val="00BE563C"/>
    <w:rsid w:val="00C26D1B"/>
    <w:rsid w:val="00C34877"/>
    <w:rsid w:val="00C51DF7"/>
    <w:rsid w:val="00CD29B6"/>
    <w:rsid w:val="00E1271A"/>
    <w:rsid w:val="00EA6CA2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BE3F"/>
  <w15:chartTrackingRefBased/>
  <w15:docId w15:val="{47E8BA59-6E8B-43CE-90A8-2B3C878A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Roy</dc:creator>
  <cp:keywords/>
  <dc:description/>
  <cp:lastModifiedBy>MFMC</cp:lastModifiedBy>
  <cp:revision>2</cp:revision>
  <dcterms:created xsi:type="dcterms:W3CDTF">2021-03-29T18:15:00Z</dcterms:created>
  <dcterms:modified xsi:type="dcterms:W3CDTF">2021-03-29T18:15:00Z</dcterms:modified>
</cp:coreProperties>
</file>