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00A" w:rsidRPr="00740741" w:rsidRDefault="0091200A" w:rsidP="0091200A">
      <w:pPr>
        <w:jc w:val="right"/>
        <w:rPr>
          <w:b/>
          <w:sz w:val="32"/>
        </w:rPr>
      </w:pPr>
      <w:bookmarkStart w:id="0" w:name="_GoBack"/>
      <w:bookmarkEnd w:id="0"/>
      <w:r w:rsidRPr="00740741">
        <w:rPr>
          <w:b/>
          <w:noProof/>
          <w:sz w:val="32"/>
          <w:lang w:eastAsia="fr-CA"/>
        </w:rPr>
        <w:drawing>
          <wp:anchor distT="0" distB="0" distL="114300" distR="114300" simplePos="0" relativeHeight="251659264" behindDoc="0" locked="0" layoutInCell="1" allowOverlap="1" wp14:anchorId="7E8B6D5B" wp14:editId="45EF3897">
            <wp:simplePos x="0" y="0"/>
            <wp:positionH relativeFrom="column">
              <wp:posOffset>16510</wp:posOffset>
            </wp:positionH>
            <wp:positionV relativeFrom="paragraph">
              <wp:posOffset>-215136</wp:posOffset>
            </wp:positionV>
            <wp:extent cx="1079500" cy="732155"/>
            <wp:effectExtent l="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0741">
        <w:rPr>
          <w:b/>
          <w:sz w:val="32"/>
        </w:rPr>
        <w:t>DESCRIPTION DE FONCTIONS</w:t>
      </w:r>
    </w:p>
    <w:p w:rsidR="0091200A" w:rsidRPr="00740741" w:rsidRDefault="0091200A" w:rsidP="0091200A">
      <w:pPr>
        <w:jc w:val="right"/>
        <w:rPr>
          <w:b/>
          <w:i/>
          <w:sz w:val="24"/>
        </w:rPr>
      </w:pPr>
      <w:r w:rsidRPr="00740741">
        <w:rPr>
          <w:b/>
          <w:i/>
          <w:sz w:val="24"/>
        </w:rPr>
        <w:t>Titre du poste : Technicien de l’atelier</w:t>
      </w:r>
    </w:p>
    <w:p w:rsidR="0091200A" w:rsidRDefault="0091200A" w:rsidP="0091200A">
      <w:pPr>
        <w:rPr>
          <w:sz w:val="20"/>
          <w:szCs w:val="10"/>
        </w:rPr>
      </w:pPr>
    </w:p>
    <w:p w:rsidR="0091200A" w:rsidRPr="00DD3EC3" w:rsidRDefault="0091200A" w:rsidP="0091200A">
      <w:pPr>
        <w:rPr>
          <w:sz w:val="20"/>
          <w:szCs w:val="10"/>
        </w:rPr>
      </w:pPr>
    </w:p>
    <w:p w:rsidR="0091200A" w:rsidRPr="00740741" w:rsidRDefault="0091200A" w:rsidP="0091200A">
      <w:pPr>
        <w:pStyle w:val="Titreduposte"/>
        <w:jc w:val="left"/>
        <w:rPr>
          <w:rFonts w:asciiTheme="minorHAnsi" w:hAnsiTheme="minorHAnsi"/>
        </w:rPr>
      </w:pPr>
      <w:r w:rsidRPr="00740741">
        <w:rPr>
          <w:rFonts w:asciiTheme="minorHAnsi" w:hAnsiTheme="minorHAnsi"/>
        </w:rPr>
        <w:t>SOMMAIRE</w:t>
      </w:r>
    </w:p>
    <w:p w:rsidR="0091200A" w:rsidRPr="00DD3EC3" w:rsidRDefault="0091200A" w:rsidP="0091200A">
      <w:pPr>
        <w:rPr>
          <w:szCs w:val="8"/>
        </w:rPr>
      </w:pPr>
    </w:p>
    <w:p w:rsidR="0091200A" w:rsidRDefault="0091200A" w:rsidP="0091200A">
      <w:pPr>
        <w:jc w:val="both"/>
      </w:pPr>
      <w:r>
        <w:t>L</w:t>
      </w:r>
      <w:r w:rsidRPr="00740741">
        <w:t xml:space="preserve">e </w:t>
      </w:r>
      <w:r>
        <w:t>technicien de l’atelier est reconnu pour son expertise technique. Il répare, ajuste et entretien l’équipement sportif des clients avec rigueur (vélo, patin, ski, planche à neige, etc.). Il offre un service à la clientèle de qualité afin d’identifier les besoins des clients et fournir des recommandations sur le service approprié.  Le technicien de l’atelier est aussi responsable de procéder à l’assemblage de vélos, de fixations de ski et de planche à neige, de trottinettes et du cordage de raquettes (tennis et badminton).</w:t>
      </w:r>
    </w:p>
    <w:p w:rsidR="0091200A" w:rsidRPr="00DD3EC3" w:rsidRDefault="0091200A" w:rsidP="0091200A">
      <w:pPr>
        <w:rPr>
          <w:szCs w:val="8"/>
        </w:rPr>
      </w:pPr>
    </w:p>
    <w:p w:rsidR="0091200A" w:rsidRPr="00740741" w:rsidRDefault="0091200A" w:rsidP="0091200A">
      <w:pPr>
        <w:pStyle w:val="Titreduposte"/>
        <w:jc w:val="left"/>
        <w:rPr>
          <w:rFonts w:asciiTheme="minorHAnsi" w:hAnsiTheme="minorHAnsi"/>
        </w:rPr>
      </w:pPr>
      <w:r w:rsidRPr="00740741">
        <w:rPr>
          <w:rFonts w:asciiTheme="minorHAnsi" w:hAnsiTheme="minorHAnsi"/>
        </w:rPr>
        <w:t>RESPONSABILITÉS</w:t>
      </w:r>
    </w:p>
    <w:p w:rsidR="0091200A" w:rsidRPr="00DD3EC3" w:rsidRDefault="0091200A" w:rsidP="0091200A">
      <w:pPr>
        <w:rPr>
          <w:szCs w:val="8"/>
        </w:rPr>
      </w:pPr>
    </w:p>
    <w:p w:rsidR="0091200A" w:rsidRDefault="0091200A" w:rsidP="0091200A">
      <w:pPr>
        <w:numPr>
          <w:ilvl w:val="0"/>
          <w:numId w:val="1"/>
        </w:numPr>
      </w:pPr>
      <w:r>
        <w:t>Offrir un service à la clientèle de qualité et selon le modèle de l’expérience complète à tous les clients</w:t>
      </w:r>
    </w:p>
    <w:p w:rsidR="0091200A" w:rsidRDefault="0091200A" w:rsidP="0091200A">
      <w:pPr>
        <w:numPr>
          <w:ilvl w:val="1"/>
          <w:numId w:val="1"/>
        </w:numPr>
      </w:pPr>
      <w:r>
        <w:t>Accueillir les clients, identifier leurs besoins et recommander le service approprié</w:t>
      </w:r>
    </w:p>
    <w:p w:rsidR="0091200A" w:rsidRDefault="0091200A" w:rsidP="0091200A">
      <w:pPr>
        <w:numPr>
          <w:ilvl w:val="1"/>
          <w:numId w:val="1"/>
        </w:numPr>
      </w:pPr>
      <w:r>
        <w:t xml:space="preserve">Informer les clients sur les promotions, les garanties et les services offerts </w:t>
      </w:r>
    </w:p>
    <w:p w:rsidR="0091200A" w:rsidRDefault="0091200A" w:rsidP="0091200A">
      <w:pPr>
        <w:numPr>
          <w:ilvl w:val="1"/>
          <w:numId w:val="1"/>
        </w:numPr>
      </w:pPr>
      <w:r w:rsidRPr="00B8781C">
        <w:t>Compléter le bon de travail avec précision</w:t>
      </w:r>
    </w:p>
    <w:p w:rsidR="0091200A" w:rsidRDefault="0091200A" w:rsidP="0091200A">
      <w:pPr>
        <w:numPr>
          <w:ilvl w:val="1"/>
          <w:numId w:val="1"/>
        </w:numPr>
      </w:pPr>
      <w:r>
        <w:t>D</w:t>
      </w:r>
      <w:r w:rsidRPr="00B8781C">
        <w:t xml:space="preserve">éterminer l’échéancier pour effectuer le </w:t>
      </w:r>
      <w:r>
        <w:t>travail</w:t>
      </w:r>
    </w:p>
    <w:p w:rsidR="0091200A" w:rsidRDefault="0091200A" w:rsidP="0091200A">
      <w:pPr>
        <w:numPr>
          <w:ilvl w:val="1"/>
          <w:numId w:val="1"/>
        </w:numPr>
      </w:pPr>
      <w:r>
        <w:t>Exécuter le travail dans les délais convenus et faire un suivi rigoureux avec les clients</w:t>
      </w:r>
    </w:p>
    <w:p w:rsidR="0091200A" w:rsidRPr="00B8781C" w:rsidRDefault="0091200A" w:rsidP="0091200A">
      <w:pPr>
        <w:numPr>
          <w:ilvl w:val="1"/>
          <w:numId w:val="1"/>
        </w:numPr>
      </w:pPr>
      <w:r w:rsidRPr="00B8781C">
        <w:t>Proposer des produits complémentaires pour faciliter l’entretien de leur équipement</w:t>
      </w:r>
    </w:p>
    <w:p w:rsidR="0091200A" w:rsidRPr="00B8781C" w:rsidRDefault="0091200A" w:rsidP="0091200A">
      <w:pPr>
        <w:numPr>
          <w:ilvl w:val="0"/>
          <w:numId w:val="1"/>
        </w:numPr>
      </w:pPr>
      <w:r w:rsidRPr="00B8781C">
        <w:t xml:space="preserve">Effectuer les réparations, les ajustements et l’entretien en maintenant un haut standard de qualité </w:t>
      </w:r>
    </w:p>
    <w:p w:rsidR="0091200A" w:rsidRPr="00B8781C" w:rsidRDefault="0091200A" w:rsidP="0091200A">
      <w:pPr>
        <w:numPr>
          <w:ilvl w:val="1"/>
          <w:numId w:val="1"/>
        </w:numPr>
      </w:pPr>
      <w:r w:rsidRPr="00B8781C">
        <w:t>Réparation, ajustement et entretien de vélos</w:t>
      </w:r>
    </w:p>
    <w:p w:rsidR="0091200A" w:rsidRPr="00B8781C" w:rsidRDefault="0091200A" w:rsidP="0091200A">
      <w:pPr>
        <w:numPr>
          <w:ilvl w:val="1"/>
          <w:numId w:val="1"/>
        </w:numPr>
      </w:pPr>
      <w:r w:rsidRPr="00B8781C">
        <w:t>Affûtage et réparation de patins</w:t>
      </w:r>
    </w:p>
    <w:p w:rsidR="0091200A" w:rsidRPr="00B8781C" w:rsidRDefault="0091200A" w:rsidP="0091200A">
      <w:pPr>
        <w:numPr>
          <w:ilvl w:val="1"/>
          <w:numId w:val="1"/>
        </w:numPr>
      </w:pPr>
      <w:r w:rsidRPr="00B8781C">
        <w:t>Mise au point des skis alpin</w:t>
      </w:r>
      <w:r>
        <w:t>s</w:t>
      </w:r>
      <w:r w:rsidRPr="00B8781C">
        <w:t>, des skis de fond et des planches à neige</w:t>
      </w:r>
    </w:p>
    <w:p w:rsidR="0091200A" w:rsidRDefault="0091200A" w:rsidP="0091200A">
      <w:pPr>
        <w:numPr>
          <w:ilvl w:val="1"/>
          <w:numId w:val="1"/>
        </w:numPr>
        <w:sectPr w:rsidR="0091200A" w:rsidSect="0091200A">
          <w:footerReference w:type="default" r:id="rId8"/>
          <w:footnotePr>
            <w:numRestart w:val="eachSect"/>
          </w:footnotePr>
          <w:pgSz w:w="12240" w:h="15840" w:code="1"/>
          <w:pgMar w:top="1021" w:right="1021" w:bottom="1021" w:left="1021" w:header="720" w:footer="720" w:gutter="0"/>
          <w:cols w:space="708"/>
          <w:docGrid w:linePitch="272"/>
        </w:sectPr>
      </w:pPr>
      <w:r w:rsidRPr="00B8781C">
        <w:t>Installation, ajustement ou réparation des fixations pour les skis et les planches à neige</w:t>
      </w:r>
      <w:r>
        <w:rPr>
          <w:rStyle w:val="Appelnotedebasdep"/>
        </w:rPr>
        <w:footnoteReference w:id="1"/>
      </w:r>
      <w:r>
        <w:t xml:space="preserve"> </w:t>
      </w:r>
    </w:p>
    <w:p w:rsidR="0091200A" w:rsidRPr="00B8781C" w:rsidRDefault="0091200A" w:rsidP="0091200A">
      <w:pPr>
        <w:numPr>
          <w:ilvl w:val="1"/>
          <w:numId w:val="1"/>
        </w:numPr>
      </w:pPr>
      <w:r w:rsidRPr="00B8781C">
        <w:lastRenderedPageBreak/>
        <w:t>Cordage de raquettes de tennis et de badminton</w:t>
      </w:r>
    </w:p>
    <w:p w:rsidR="0091200A" w:rsidRPr="00B8781C" w:rsidRDefault="0091200A" w:rsidP="0091200A">
      <w:pPr>
        <w:numPr>
          <w:ilvl w:val="1"/>
          <w:numId w:val="1"/>
        </w:numPr>
      </w:pPr>
      <w:r>
        <w:t>Entretien de</w:t>
      </w:r>
      <w:r w:rsidRPr="00B8781C">
        <w:t xml:space="preserve"> patins à roues alignées</w:t>
      </w:r>
      <w:r>
        <w:t>, trottinettes et bâtons de golf</w:t>
      </w:r>
    </w:p>
    <w:p w:rsidR="0091200A" w:rsidRDefault="0091200A" w:rsidP="0091200A">
      <w:pPr>
        <w:numPr>
          <w:ilvl w:val="0"/>
          <w:numId w:val="1"/>
        </w:numPr>
      </w:pPr>
      <w:r>
        <w:t>Assembler des vélos et des trottinettes et corder des raquettes (tennis et badminton)</w:t>
      </w:r>
    </w:p>
    <w:p w:rsidR="0091200A" w:rsidRDefault="0091200A" w:rsidP="0091200A">
      <w:pPr>
        <w:numPr>
          <w:ilvl w:val="0"/>
          <w:numId w:val="1"/>
        </w:numPr>
      </w:pPr>
      <w:r>
        <w:t>Assurer l’entreti</w:t>
      </w:r>
      <w:r w:rsidRPr="00AF5D55">
        <w:t xml:space="preserve">en </w:t>
      </w:r>
      <w:r>
        <w:t xml:space="preserve">et la maintenance </w:t>
      </w:r>
      <w:r w:rsidRPr="00AF5D55">
        <w:t>de</w:t>
      </w:r>
      <w:r>
        <w:t xml:space="preserve">s outils et </w:t>
      </w:r>
      <w:r w:rsidRPr="00AF5D55">
        <w:t>de l’équipement</w:t>
      </w:r>
      <w:r>
        <w:t xml:space="preserve"> de l’atelier</w:t>
      </w:r>
    </w:p>
    <w:p w:rsidR="0091200A" w:rsidRDefault="0091200A" w:rsidP="0091200A">
      <w:pPr>
        <w:numPr>
          <w:ilvl w:val="0"/>
          <w:numId w:val="1"/>
        </w:numPr>
      </w:pPr>
      <w:r>
        <w:t>Perfectionner ses connaissances</w:t>
      </w:r>
    </w:p>
    <w:p w:rsidR="0091200A" w:rsidRPr="00090090" w:rsidRDefault="0091200A" w:rsidP="0091200A">
      <w:pPr>
        <w:numPr>
          <w:ilvl w:val="1"/>
          <w:numId w:val="1"/>
        </w:numPr>
      </w:pPr>
      <w:r>
        <w:t>Participer aux formations</w:t>
      </w:r>
      <w:r w:rsidRPr="00090090">
        <w:t xml:space="preserve"> offert</w:t>
      </w:r>
      <w:r>
        <w:t>e</w:t>
      </w:r>
      <w:r w:rsidRPr="00090090">
        <w:t>s par les fabricants afin de maintenir ses connaissances à jour</w:t>
      </w:r>
    </w:p>
    <w:p w:rsidR="0091200A" w:rsidRDefault="0091200A" w:rsidP="0091200A">
      <w:pPr>
        <w:numPr>
          <w:ilvl w:val="1"/>
          <w:numId w:val="1"/>
        </w:numPr>
      </w:pPr>
      <w:r>
        <w:t>Effectuer des tournées pour connaître l’emplacement des produits et des nouveautés en magasin</w:t>
      </w:r>
    </w:p>
    <w:p w:rsidR="0091200A" w:rsidRDefault="0091200A" w:rsidP="0091200A">
      <w:pPr>
        <w:numPr>
          <w:ilvl w:val="0"/>
          <w:numId w:val="1"/>
        </w:numPr>
        <w:jc w:val="both"/>
      </w:pPr>
      <w:r>
        <w:t xml:space="preserve">Respecter les politiques et procédures en magasin </w:t>
      </w:r>
    </w:p>
    <w:p w:rsidR="0091200A" w:rsidRDefault="0091200A" w:rsidP="0091200A">
      <w:pPr>
        <w:numPr>
          <w:ilvl w:val="1"/>
          <w:numId w:val="1"/>
        </w:numPr>
        <w:jc w:val="both"/>
      </w:pPr>
      <w:r>
        <w:t>Retours, mises de côté, programme Triangle, etc.</w:t>
      </w:r>
    </w:p>
    <w:p w:rsidR="0091200A" w:rsidRDefault="0091200A" w:rsidP="0091200A">
      <w:pPr>
        <w:numPr>
          <w:ilvl w:val="1"/>
          <w:numId w:val="1"/>
        </w:numPr>
        <w:jc w:val="both"/>
      </w:pPr>
      <w:r>
        <w:t>Prévention des pertes, Santé et sécurité au travail, etc.</w:t>
      </w:r>
    </w:p>
    <w:p w:rsidR="0091200A" w:rsidRDefault="0091200A" w:rsidP="0091200A">
      <w:pPr>
        <w:numPr>
          <w:ilvl w:val="0"/>
          <w:numId w:val="1"/>
        </w:numPr>
      </w:pPr>
      <w:bookmarkStart w:id="1" w:name="_Hlk4075322"/>
      <w:r>
        <w:t>Maintenir</w:t>
      </w:r>
      <w:r w:rsidRPr="00B8516D">
        <w:t xml:space="preserve"> </w:t>
      </w:r>
      <w:r>
        <w:t>l’atelier propre et dégagé</w:t>
      </w:r>
    </w:p>
    <w:bookmarkEnd w:id="1"/>
    <w:p w:rsidR="0091200A" w:rsidRPr="00AF5D55" w:rsidRDefault="0091200A" w:rsidP="0091200A">
      <w:pPr>
        <w:numPr>
          <w:ilvl w:val="0"/>
          <w:numId w:val="1"/>
        </w:numPr>
      </w:pPr>
      <w:r w:rsidRPr="00AF5D55">
        <w:t xml:space="preserve">Travailler </w:t>
      </w:r>
      <w:r>
        <w:t>sur le plancher de ventes pendant les périodes de fort achalandage</w:t>
      </w:r>
    </w:p>
    <w:p w:rsidR="0091200A" w:rsidRPr="00DD3EC3" w:rsidRDefault="0091200A" w:rsidP="0091200A">
      <w:pPr>
        <w:rPr>
          <w:szCs w:val="8"/>
        </w:rPr>
      </w:pPr>
    </w:p>
    <w:p w:rsidR="0091200A" w:rsidRPr="00740741" w:rsidRDefault="0091200A" w:rsidP="0091200A">
      <w:pPr>
        <w:pStyle w:val="Titreduposte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QUALIFICATIONS REQUISES</w:t>
      </w:r>
    </w:p>
    <w:p w:rsidR="0091200A" w:rsidRPr="00DD3EC3" w:rsidRDefault="0091200A" w:rsidP="0091200A">
      <w:pPr>
        <w:rPr>
          <w:szCs w:val="8"/>
        </w:rPr>
      </w:pPr>
    </w:p>
    <w:p w:rsidR="0091200A" w:rsidRDefault="0091200A" w:rsidP="0091200A">
      <w:pPr>
        <w:numPr>
          <w:ilvl w:val="0"/>
          <w:numId w:val="1"/>
        </w:numPr>
      </w:pPr>
      <w:r>
        <w:t>Formation : Diplôme d’études secondaires (DES) complété</w:t>
      </w:r>
    </w:p>
    <w:p w:rsidR="0091200A" w:rsidRDefault="0091200A" w:rsidP="0091200A">
      <w:pPr>
        <w:numPr>
          <w:ilvl w:val="0"/>
          <w:numId w:val="1"/>
        </w:numPr>
      </w:pPr>
      <w:r>
        <w:t>1 an d’expérience dans une poste similaire (entretien et réparation d’équipements sportifs), un atout</w:t>
      </w:r>
    </w:p>
    <w:p w:rsidR="0091200A" w:rsidRDefault="0091200A" w:rsidP="0091200A">
      <w:pPr>
        <w:jc w:val="both"/>
        <w:rPr>
          <w:sz w:val="20"/>
          <w:szCs w:val="8"/>
        </w:rPr>
      </w:pPr>
    </w:p>
    <w:p w:rsidR="0091200A" w:rsidRPr="00DD3EC3" w:rsidRDefault="0091200A" w:rsidP="0091200A">
      <w:pPr>
        <w:jc w:val="both"/>
        <w:rPr>
          <w:sz w:val="20"/>
          <w:szCs w:val="8"/>
        </w:rPr>
      </w:pPr>
    </w:p>
    <w:p w:rsidR="0091200A" w:rsidRPr="00740741" w:rsidRDefault="0091200A" w:rsidP="0091200A">
      <w:pPr>
        <w:pStyle w:val="Titreduposte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COMPÉTENCES RECHERCHÉES</w:t>
      </w:r>
    </w:p>
    <w:p w:rsidR="0091200A" w:rsidRPr="00306D03" w:rsidRDefault="0091200A" w:rsidP="0091200A">
      <w:pPr>
        <w:rPr>
          <w:szCs w:val="22"/>
        </w:rPr>
      </w:pPr>
    </w:p>
    <w:p w:rsidR="0091200A" w:rsidRDefault="0091200A" w:rsidP="0091200A">
      <w:pPr>
        <w:numPr>
          <w:ilvl w:val="0"/>
          <w:numId w:val="1"/>
        </w:numPr>
      </w:pPr>
      <w:r>
        <w:t>Habiletés manuelles</w:t>
      </w:r>
    </w:p>
    <w:p w:rsidR="0091200A" w:rsidRDefault="0091200A" w:rsidP="0091200A">
      <w:pPr>
        <w:numPr>
          <w:ilvl w:val="0"/>
          <w:numId w:val="1"/>
        </w:numPr>
      </w:pPr>
      <w:r>
        <w:t>Fortes aptitudes pour le service à la clientèle</w:t>
      </w:r>
    </w:p>
    <w:p w:rsidR="0091200A" w:rsidRDefault="0091200A" w:rsidP="0091200A">
      <w:pPr>
        <w:numPr>
          <w:ilvl w:val="0"/>
          <w:numId w:val="1"/>
        </w:numPr>
      </w:pPr>
      <w:r>
        <w:t>Aptitudes marquées pour les relations interpersonnelles et le travail d’équipe</w:t>
      </w:r>
    </w:p>
    <w:p w:rsidR="0091200A" w:rsidRDefault="0091200A" w:rsidP="0091200A">
      <w:pPr>
        <w:numPr>
          <w:ilvl w:val="0"/>
          <w:numId w:val="1"/>
        </w:numPr>
      </w:pPr>
      <w:r>
        <w:t>Facilité à communiquer, entregent et dynamisme</w:t>
      </w:r>
    </w:p>
    <w:p w:rsidR="0091200A" w:rsidRDefault="0091200A" w:rsidP="0091200A">
      <w:pPr>
        <w:numPr>
          <w:ilvl w:val="0"/>
          <w:numId w:val="1"/>
        </w:numPr>
      </w:pPr>
      <w:r>
        <w:t>Souci du détail et du travail bien fait</w:t>
      </w:r>
    </w:p>
    <w:p w:rsidR="0091200A" w:rsidRDefault="0091200A" w:rsidP="0091200A">
      <w:pPr>
        <w:numPr>
          <w:ilvl w:val="0"/>
          <w:numId w:val="1"/>
        </w:numPr>
      </w:pPr>
      <w:r>
        <w:t>Sens de l’organisation</w:t>
      </w:r>
    </w:p>
    <w:p w:rsidR="0091200A" w:rsidRDefault="0091200A" w:rsidP="0091200A">
      <w:pPr>
        <w:numPr>
          <w:ilvl w:val="0"/>
          <w:numId w:val="1"/>
        </w:numPr>
      </w:pPr>
      <w:r>
        <w:t xml:space="preserve">Sens de l’initiative </w:t>
      </w:r>
    </w:p>
    <w:p w:rsidR="0091200A" w:rsidRDefault="0091200A" w:rsidP="0091200A">
      <w:pPr>
        <w:numPr>
          <w:ilvl w:val="0"/>
          <w:numId w:val="1"/>
        </w:numPr>
      </w:pPr>
      <w:r>
        <w:t>Polyvalence</w:t>
      </w:r>
    </w:p>
    <w:p w:rsidR="0091200A" w:rsidRDefault="0091200A" w:rsidP="0091200A">
      <w:pPr>
        <w:numPr>
          <w:ilvl w:val="0"/>
          <w:numId w:val="1"/>
        </w:numPr>
      </w:pPr>
      <w:r>
        <w:t>Capacité à travailler avec un minimum de supervision (autonomie)</w:t>
      </w:r>
    </w:p>
    <w:p w:rsidR="0091200A" w:rsidRPr="00DD3EC3" w:rsidRDefault="0091200A" w:rsidP="0091200A"/>
    <w:p w:rsidR="0091200A" w:rsidRPr="00740741" w:rsidRDefault="0091200A" w:rsidP="0091200A">
      <w:pPr>
        <w:pStyle w:val="Titreduposte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CONDITIONS DE TRAVAIL</w:t>
      </w:r>
    </w:p>
    <w:p w:rsidR="0091200A" w:rsidRDefault="0091200A" w:rsidP="0091200A"/>
    <w:p w:rsidR="0091200A" w:rsidRDefault="0091200A" w:rsidP="0091200A">
      <w:pPr>
        <w:numPr>
          <w:ilvl w:val="0"/>
          <w:numId w:val="1"/>
        </w:numPr>
      </w:pPr>
      <w:r>
        <w:t>Utilisation d’outils, d’équipements et de machinerie pouvant constituer un danger</w:t>
      </w:r>
    </w:p>
    <w:p w:rsidR="0091200A" w:rsidRDefault="0091200A" w:rsidP="0091200A">
      <w:pPr>
        <w:numPr>
          <w:ilvl w:val="0"/>
          <w:numId w:val="1"/>
        </w:numPr>
        <w:shd w:val="clear" w:color="auto" w:fill="FFFFFF"/>
        <w:rPr>
          <w:color w:val="000000"/>
          <w:szCs w:val="22"/>
          <w:lang w:eastAsia="en-CA"/>
        </w:rPr>
      </w:pPr>
      <w:r>
        <w:rPr>
          <w:color w:val="000000"/>
          <w:szCs w:val="22"/>
          <w:lang w:eastAsia="en-CA"/>
        </w:rPr>
        <w:t>Rythme de travail plus soutenu à l’occasion, afin de respecter certains échéanciers et en période de fort achalandage</w:t>
      </w:r>
    </w:p>
    <w:p w:rsidR="0091200A" w:rsidRDefault="0091200A" w:rsidP="0091200A">
      <w:pPr>
        <w:numPr>
          <w:ilvl w:val="0"/>
          <w:numId w:val="1"/>
        </w:numPr>
        <w:shd w:val="clear" w:color="auto" w:fill="FFFFFF"/>
        <w:rPr>
          <w:color w:val="000000"/>
          <w:szCs w:val="22"/>
          <w:lang w:eastAsia="en-CA"/>
        </w:rPr>
      </w:pPr>
      <w:r w:rsidRPr="00A85DA1">
        <w:rPr>
          <w:color w:val="000000"/>
          <w:szCs w:val="22"/>
          <w:lang w:eastAsia="en-CA"/>
        </w:rPr>
        <w:t>Travail physique (</w:t>
      </w:r>
      <w:r>
        <w:rPr>
          <w:color w:val="000000"/>
          <w:szCs w:val="22"/>
          <w:lang w:eastAsia="en-CA"/>
        </w:rPr>
        <w:t>soulever et déplacer de la marchandise sur une base quotidienne</w:t>
      </w:r>
      <w:r w:rsidRPr="00A85DA1">
        <w:rPr>
          <w:color w:val="000000"/>
          <w:szCs w:val="22"/>
          <w:lang w:eastAsia="en-CA"/>
        </w:rPr>
        <w:t>)</w:t>
      </w:r>
    </w:p>
    <w:p w:rsidR="0091200A" w:rsidRDefault="0091200A" w:rsidP="0091200A">
      <w:pPr>
        <w:numPr>
          <w:ilvl w:val="0"/>
          <w:numId w:val="1"/>
        </w:numPr>
      </w:pPr>
      <w:r>
        <w:t>Horaire de travail variable (soirs et fins de semaine)</w:t>
      </w:r>
    </w:p>
    <w:p w:rsidR="0091200A" w:rsidRDefault="0091200A" w:rsidP="0091200A">
      <w:pPr>
        <w:numPr>
          <w:ilvl w:val="0"/>
          <w:numId w:val="1"/>
        </w:numPr>
      </w:pPr>
      <w:r>
        <w:t>Disposition à faire des heures supplémentaires</w:t>
      </w:r>
    </w:p>
    <w:p w:rsidR="0091200A" w:rsidRPr="002B1C50" w:rsidRDefault="0091200A" w:rsidP="0091200A">
      <w:pPr>
        <w:rPr>
          <w:szCs w:val="22"/>
        </w:rPr>
      </w:pPr>
    </w:p>
    <w:p w:rsidR="0091200A" w:rsidRPr="002B1C50" w:rsidRDefault="0091200A" w:rsidP="0091200A">
      <w:pPr>
        <w:rPr>
          <w:szCs w:val="22"/>
        </w:rPr>
      </w:pPr>
    </w:p>
    <w:p w:rsidR="0091200A" w:rsidRPr="002B1C50" w:rsidRDefault="0091200A" w:rsidP="0091200A">
      <w:pPr>
        <w:rPr>
          <w:szCs w:val="22"/>
        </w:rPr>
      </w:pPr>
    </w:p>
    <w:p w:rsidR="0091200A" w:rsidRPr="00AD265B" w:rsidRDefault="0091200A" w:rsidP="0091200A">
      <w:r w:rsidRPr="00AD265B">
        <w:rPr>
          <w:i/>
          <w:sz w:val="20"/>
        </w:rPr>
        <w:lastRenderedPageBreak/>
        <w:t>*La forme masculine n’est utilisée que pour alléger le texte.</w:t>
      </w:r>
    </w:p>
    <w:p w:rsidR="00133BDE" w:rsidRDefault="00133BDE"/>
    <w:sectPr w:rsidR="00133BD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7B7" w:rsidRDefault="008347B7" w:rsidP="0091200A">
      <w:r>
        <w:separator/>
      </w:r>
    </w:p>
  </w:endnote>
  <w:endnote w:type="continuationSeparator" w:id="0">
    <w:p w:rsidR="008347B7" w:rsidRDefault="008347B7" w:rsidP="0091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602163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94280039"/>
          <w:docPartObj>
            <w:docPartGallery w:val="Page Numbers (Top of Page)"/>
            <w:docPartUnique/>
          </w:docPartObj>
        </w:sdtPr>
        <w:sdtEndPr/>
        <w:sdtContent>
          <w:p w:rsidR="0091200A" w:rsidRPr="00002ED6" w:rsidRDefault="0091200A">
            <w:pPr>
              <w:pStyle w:val="Pieddepag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  <w:lang w:val="fr-FR"/>
              </w:rPr>
              <w:t xml:space="preserve"> </w:t>
            </w:r>
            <w:r>
              <w:rPr>
                <w:bCs/>
                <w:sz w:val="16"/>
                <w:szCs w:val="16"/>
              </w:rPr>
              <w:t>Mars 2019</w:t>
            </w:r>
          </w:p>
        </w:sdtContent>
      </w:sdt>
    </w:sdtContent>
  </w:sdt>
  <w:p w:rsidR="0091200A" w:rsidRDefault="0091200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7B7" w:rsidRDefault="008347B7" w:rsidP="0091200A">
      <w:r>
        <w:separator/>
      </w:r>
    </w:p>
  </w:footnote>
  <w:footnote w:type="continuationSeparator" w:id="0">
    <w:p w:rsidR="008347B7" w:rsidRDefault="008347B7" w:rsidP="0091200A">
      <w:r>
        <w:continuationSeparator/>
      </w:r>
    </w:p>
  </w:footnote>
  <w:footnote w:id="1">
    <w:p w:rsidR="0091200A" w:rsidRDefault="0091200A" w:rsidP="0091200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AD265B">
        <w:rPr>
          <w:rFonts w:asciiTheme="minorHAnsi" w:hAnsiTheme="minorHAnsi"/>
          <w:sz w:val="18"/>
        </w:rPr>
        <w:t xml:space="preserve">Le technicien </w:t>
      </w:r>
      <w:r w:rsidRPr="00AD265B">
        <w:rPr>
          <w:rFonts w:asciiTheme="minorHAnsi" w:hAnsiTheme="minorHAnsi"/>
          <w:sz w:val="18"/>
          <w:u w:val="single"/>
        </w:rPr>
        <w:t>doit</w:t>
      </w:r>
      <w:r w:rsidRPr="00AD265B">
        <w:rPr>
          <w:rFonts w:asciiTheme="minorHAnsi" w:hAnsiTheme="minorHAnsi"/>
          <w:sz w:val="18"/>
        </w:rPr>
        <w:t xml:space="preserve"> être </w:t>
      </w:r>
      <w:r w:rsidRPr="00AD265B">
        <w:rPr>
          <w:rFonts w:asciiTheme="minorHAnsi" w:hAnsiTheme="minorHAnsi"/>
          <w:b/>
          <w:sz w:val="18"/>
        </w:rPr>
        <w:t>certifié</w:t>
      </w:r>
      <w:r w:rsidRPr="00AD265B">
        <w:rPr>
          <w:rFonts w:asciiTheme="minorHAnsi" w:hAnsiTheme="minorHAnsi"/>
          <w:sz w:val="18"/>
        </w:rPr>
        <w:t xml:space="preserve"> pour accomplir cette tâche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B1A2B"/>
    <w:multiLevelType w:val="hybridMultilevel"/>
    <w:tmpl w:val="DAD81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0A"/>
    <w:rsid w:val="00133BDE"/>
    <w:rsid w:val="005A3326"/>
    <w:rsid w:val="008347B7"/>
    <w:rsid w:val="0091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57F6476-1CF1-438D-881E-4BFCE55A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00A"/>
    <w:pPr>
      <w:spacing w:after="0" w:line="240" w:lineRule="auto"/>
    </w:pPr>
    <w:rPr>
      <w:rFonts w:eastAsia="Times New Roman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duposte">
    <w:name w:val="Titre du poste"/>
    <w:basedOn w:val="Normal"/>
    <w:next w:val="Corpsdetexte"/>
    <w:qFormat/>
    <w:rsid w:val="0091200A"/>
    <w:pPr>
      <w:pBdr>
        <w:top w:val="single" w:sz="8" w:space="1" w:color="595959" w:themeColor="text1" w:themeTint="A6"/>
        <w:bottom w:val="single" w:sz="8" w:space="1" w:color="595959" w:themeColor="text1" w:themeTint="A6"/>
      </w:pBdr>
      <w:shd w:val="clear" w:color="auto" w:fill="A6A6A6" w:themeFill="background1" w:themeFillShade="A6"/>
      <w:spacing w:before="40" w:after="40"/>
      <w:jc w:val="center"/>
    </w:pPr>
    <w:rPr>
      <w:rFonts w:asciiTheme="majorHAnsi" w:hAnsiTheme="majorHAnsi"/>
      <w:b/>
      <w:caps/>
      <w:color w:val="FFFFFF" w:themeColor="background1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91200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200A"/>
    <w:rPr>
      <w:rFonts w:eastAsia="Times New Roman" w:cs="Times New Roman"/>
      <w:szCs w:val="24"/>
      <w:lang w:eastAsia="fr-FR"/>
    </w:rPr>
  </w:style>
  <w:style w:type="paragraph" w:styleId="Notedebasdepage">
    <w:name w:val="footnote text"/>
    <w:basedOn w:val="Normal"/>
    <w:link w:val="NotedebasdepageCar"/>
    <w:semiHidden/>
    <w:rsid w:val="0091200A"/>
    <w:rPr>
      <w:rFonts w:ascii="Arial" w:hAnsi="Arial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91200A"/>
    <w:rPr>
      <w:rFonts w:ascii="Arial" w:eastAsia="Times New Roman" w:hAnsi="Arial" w:cs="Times New Roman"/>
      <w:sz w:val="20"/>
      <w:szCs w:val="20"/>
    </w:rPr>
  </w:style>
  <w:style w:type="character" w:styleId="Appelnotedebasdep">
    <w:name w:val="footnote reference"/>
    <w:semiHidden/>
    <w:rsid w:val="0091200A"/>
    <w:rPr>
      <w:vertAlign w:val="superscript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1200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1200A"/>
    <w:rPr>
      <w:rFonts w:eastAsia="Times New Roman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512</Words>
  <Characters>2819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Sports Experts #457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Sarah-Jeanne Sasseville</dc:creator>
  <cp:keywords/>
  <dc:description/>
  <cp:lastModifiedBy>MFMC</cp:lastModifiedBy>
  <cp:revision>2</cp:revision>
  <dcterms:created xsi:type="dcterms:W3CDTF">2021-03-18T18:49:00Z</dcterms:created>
  <dcterms:modified xsi:type="dcterms:W3CDTF">2021-03-18T18:49:00Z</dcterms:modified>
</cp:coreProperties>
</file>